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91" w:rsidRPr="00FA69A9" w:rsidRDefault="00ED6291" w:rsidP="00ED6291">
      <w:pPr>
        <w:widowControl w:val="0"/>
        <w:autoSpaceDE w:val="0"/>
        <w:autoSpaceDN w:val="0"/>
        <w:spacing w:before="93" w:after="0" w:line="240" w:lineRule="auto"/>
        <w:ind w:left="662"/>
        <w:jc w:val="right"/>
        <w:outlineLvl w:val="0"/>
        <w:rPr>
          <w:rFonts w:ascii="Times New Roman" w:eastAsia="Arial" w:hAnsi="Times New Roman" w:cs="Times New Roman"/>
          <w:bCs/>
          <w:lang w:eastAsia="ru-RU" w:bidi="ru-RU"/>
        </w:rPr>
      </w:pPr>
      <w:r w:rsidRPr="00FA69A9">
        <w:rPr>
          <w:rFonts w:ascii="Times New Roman" w:eastAsia="Arial" w:hAnsi="Times New Roman" w:cs="Times New Roman"/>
          <w:bCs/>
          <w:lang w:eastAsia="ru-RU" w:bidi="ru-RU"/>
        </w:rPr>
        <w:t>Приложение 7</w:t>
      </w:r>
    </w:p>
    <w:p w:rsidR="00ED6291" w:rsidRDefault="00ED6291" w:rsidP="00ED6291">
      <w:pPr>
        <w:widowControl w:val="0"/>
        <w:autoSpaceDE w:val="0"/>
        <w:autoSpaceDN w:val="0"/>
        <w:spacing w:before="93" w:after="0" w:line="240" w:lineRule="auto"/>
        <w:ind w:left="662"/>
        <w:jc w:val="center"/>
        <w:outlineLvl w:val="0"/>
        <w:rPr>
          <w:rFonts w:ascii="Arial Narrow" w:eastAsia="Arial" w:hAnsi="Arial Narrow" w:cs="Arial"/>
          <w:b/>
          <w:bCs/>
          <w:lang w:eastAsia="ru-RU" w:bidi="ru-RU"/>
        </w:rPr>
      </w:pPr>
      <w:r>
        <w:rPr>
          <w:rFonts w:ascii="Arial Narrow" w:eastAsia="Arial" w:hAnsi="Arial Narrow" w:cs="Arial"/>
          <w:b/>
          <w:bCs/>
          <w:lang w:eastAsia="ru-RU" w:bidi="ru-RU"/>
        </w:rPr>
        <w:t>СМЕТА</w:t>
      </w:r>
    </w:p>
    <w:p w:rsidR="00ED6291" w:rsidRDefault="00ED6291" w:rsidP="00ED6291">
      <w:pPr>
        <w:widowControl w:val="0"/>
        <w:autoSpaceDE w:val="0"/>
        <w:autoSpaceDN w:val="0"/>
        <w:spacing w:before="93" w:after="0" w:line="240" w:lineRule="auto"/>
        <w:ind w:left="662"/>
        <w:jc w:val="center"/>
        <w:outlineLvl w:val="0"/>
        <w:rPr>
          <w:rFonts w:ascii="Arial Narrow" w:eastAsia="Arial" w:hAnsi="Arial Narrow" w:cs="Arial"/>
          <w:b/>
          <w:bCs/>
          <w:lang w:eastAsia="ru-RU" w:bidi="ru-RU"/>
        </w:rPr>
      </w:pPr>
      <w:r>
        <w:rPr>
          <w:rFonts w:ascii="Arial Narrow" w:eastAsia="Arial" w:hAnsi="Arial Narrow" w:cs="Arial"/>
          <w:b/>
          <w:bCs/>
          <w:lang w:eastAsia="ru-RU" w:bidi="ru-RU"/>
        </w:rPr>
        <w:t xml:space="preserve"> расходования средств по Проекту</w:t>
      </w:r>
    </w:p>
    <w:p w:rsidR="00ED6291" w:rsidRDefault="00ED6291" w:rsidP="00ED6291">
      <w:pPr>
        <w:widowControl w:val="0"/>
        <w:autoSpaceDE w:val="0"/>
        <w:autoSpaceDN w:val="0"/>
        <w:spacing w:before="93" w:after="0" w:line="240" w:lineRule="auto"/>
        <w:ind w:left="662"/>
        <w:outlineLvl w:val="0"/>
        <w:rPr>
          <w:rFonts w:ascii="Arial Narrow" w:eastAsia="Arial" w:hAnsi="Arial Narrow" w:cs="Arial"/>
          <w:bCs/>
          <w:sz w:val="20"/>
          <w:szCs w:val="20"/>
          <w:lang w:eastAsia="ru-RU" w:bidi="ru-RU"/>
        </w:rPr>
      </w:pPr>
      <w:r>
        <w:rPr>
          <w:rFonts w:ascii="Arial Narrow" w:eastAsia="Arial" w:hAnsi="Arial Narrow" w:cs="Arial"/>
          <w:bCs/>
          <w:sz w:val="20"/>
          <w:szCs w:val="20"/>
          <w:lang w:eastAsia="ru-RU" w:bidi="ru-RU"/>
        </w:rPr>
        <w:t>Наименование проекта: «        »</w:t>
      </w:r>
      <w:bookmarkStart w:id="0" w:name="_GoBack"/>
      <w:bookmarkEnd w:id="0"/>
    </w:p>
    <w:p w:rsidR="00ED6291" w:rsidRDefault="00ED6291" w:rsidP="00ED6291">
      <w:pPr>
        <w:widowControl w:val="0"/>
        <w:tabs>
          <w:tab w:val="left" w:pos="9729"/>
        </w:tabs>
        <w:autoSpaceDE w:val="0"/>
        <w:autoSpaceDN w:val="0"/>
        <w:spacing w:before="93" w:after="0" w:line="240" w:lineRule="auto"/>
        <w:ind w:left="662"/>
        <w:outlineLvl w:val="0"/>
        <w:rPr>
          <w:rFonts w:ascii="Arial" w:eastAsia="Arial" w:hAnsi="Arial" w:cs="Arial"/>
          <w:bCs/>
          <w:sz w:val="20"/>
          <w:szCs w:val="20"/>
          <w:lang w:eastAsia="ru-RU" w:bidi="ru-RU"/>
        </w:rPr>
      </w:pPr>
      <w:r>
        <w:rPr>
          <w:rFonts w:ascii="Arial Narrow" w:eastAsia="Arial" w:hAnsi="Arial Narrow" w:cs="Arial"/>
          <w:bCs/>
          <w:sz w:val="20"/>
          <w:szCs w:val="20"/>
          <w:lang w:eastAsia="ru-RU" w:bidi="ru-RU"/>
        </w:rPr>
        <w:t>Заявитель:</w:t>
      </w:r>
    </w:p>
    <w:p w:rsidR="00ED6291" w:rsidRDefault="00ED6291" w:rsidP="00ED6291">
      <w:pPr>
        <w:widowControl w:val="0"/>
        <w:tabs>
          <w:tab w:val="left" w:pos="9729"/>
        </w:tabs>
        <w:autoSpaceDE w:val="0"/>
        <w:autoSpaceDN w:val="0"/>
        <w:spacing w:before="93" w:after="0" w:line="240" w:lineRule="auto"/>
        <w:ind w:left="662"/>
        <w:jc w:val="right"/>
        <w:outlineLvl w:val="0"/>
        <w:rPr>
          <w:rFonts w:ascii="Arial" w:eastAsia="Arial" w:hAnsi="Arial" w:cs="Arial"/>
          <w:bCs/>
          <w:sz w:val="20"/>
          <w:szCs w:val="20"/>
          <w:lang w:eastAsia="ru-RU" w:bidi="ru-RU"/>
        </w:rPr>
      </w:pPr>
      <w:proofErr w:type="spellStart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тыс</w:t>
      </w:r>
      <w:proofErr w:type="gramStart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.р</w:t>
      </w:r>
      <w:proofErr w:type="gramEnd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уб</w:t>
      </w:r>
      <w:proofErr w:type="spellEnd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.</w:t>
      </w:r>
    </w:p>
    <w:p w:rsidR="00ED6291" w:rsidRDefault="00ED6291" w:rsidP="00ED629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3"/>
          <w:lang w:eastAsia="ru-RU" w:bidi="ru-RU"/>
        </w:rPr>
      </w:pPr>
    </w:p>
    <w:tbl>
      <w:tblPr>
        <w:tblStyle w:val="TableNormal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8"/>
        <w:gridCol w:w="709"/>
        <w:gridCol w:w="709"/>
        <w:gridCol w:w="779"/>
        <w:gridCol w:w="745"/>
        <w:gridCol w:w="708"/>
        <w:gridCol w:w="745"/>
        <w:gridCol w:w="708"/>
        <w:gridCol w:w="709"/>
        <w:gridCol w:w="709"/>
        <w:gridCol w:w="709"/>
      </w:tblGrid>
      <w:tr w:rsidR="00ED6291" w:rsidTr="005E3FD1">
        <w:trPr>
          <w:trHeight w:val="443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"/>
            <w:hideMark/>
          </w:tcPr>
          <w:p w:rsidR="00ED6291" w:rsidRDefault="00ED6291" w:rsidP="005E3FD1">
            <w:pPr>
              <w:spacing w:before="155"/>
              <w:ind w:left="86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№№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статьи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подстатьи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7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1216" w:right="296" w:hanging="92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Направления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целевого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использования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Pr="00C9310A" w:rsidRDefault="00ED6291" w:rsidP="005E3FD1">
            <w:pPr>
              <w:spacing w:before="58"/>
              <w:ind w:left="2460" w:right="2727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В том числе по видам затрат:</w:t>
            </w:r>
          </w:p>
        </w:tc>
      </w:tr>
      <w:tr w:rsidR="00ED6291" w:rsidTr="005E3FD1">
        <w:trPr>
          <w:trHeight w:val="1336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spacing w:before="97"/>
              <w:ind w:left="1" w:right="-1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Зарплата</w:t>
            </w:r>
            <w:r w:rsidRPr="00C9310A">
              <w:rPr>
                <w:rFonts w:ascii="Arial Narrow" w:eastAsia="Arial Narrow" w:hAnsi="Arial Narrow" w:cs="Arial Narrow"/>
                <w:spacing w:val="-9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сотрудников, вкл. налоги и взносы </w:t>
            </w:r>
            <w:proofErr w:type="gram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от</w:t>
            </w:r>
            <w:proofErr w:type="gramEnd"/>
            <w:r w:rsidRPr="00C9310A">
              <w:rPr>
                <w:rFonts w:ascii="Arial Narrow" w:eastAsia="Arial Narrow" w:hAnsi="Arial Narrow" w:cs="Arial Narrow"/>
                <w:spacing w:val="-1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ФОТ</w:t>
            </w:r>
          </w:p>
          <w:p w:rsidR="00ED6291" w:rsidRPr="00C9310A" w:rsidRDefault="00ED6291" w:rsidP="005E3FD1">
            <w:pPr>
              <w:ind w:right="580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  <w:p w:rsidR="00ED6291" w:rsidRDefault="00ED6291" w:rsidP="005E3FD1">
            <w:pPr>
              <w:ind w:left="624" w:right="580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(1)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spacing w:before="6"/>
              <w:ind w:left="114" w:right="10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Работы и услуги, выполняемые третьими лицами, приобретение прав</w:t>
            </w:r>
          </w:p>
          <w:p w:rsidR="00ED6291" w:rsidRPr="00C9310A" w:rsidRDefault="00ED6291" w:rsidP="005E3FD1">
            <w:pPr>
              <w:ind w:right="10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  <w:p w:rsidR="00ED6291" w:rsidRDefault="00ED6291" w:rsidP="005E3FD1">
            <w:pPr>
              <w:ind w:left="113" w:right="105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(2)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Default="00ED6291" w:rsidP="005E3FD1">
            <w:pPr>
              <w:ind w:left="219" w:right="208" w:hanging="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Материалы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и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комплектующие</w:t>
            </w:r>
            <w:proofErr w:type="spellEnd"/>
          </w:p>
          <w:p w:rsidR="00ED6291" w:rsidRDefault="00ED6291" w:rsidP="005E3FD1">
            <w:pPr>
              <w:spacing w:before="2"/>
              <w:jc w:val="center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ED6291" w:rsidRDefault="00ED6291" w:rsidP="005E3FD1">
            <w:pPr>
              <w:ind w:left="624" w:right="582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Default="00ED6291" w:rsidP="005E3FD1">
            <w:pPr>
              <w:ind w:left="316" w:right="197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Приобретение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оборудования</w:t>
            </w:r>
            <w:proofErr w:type="spellEnd"/>
          </w:p>
          <w:p w:rsidR="00ED6291" w:rsidRDefault="00ED6291" w:rsidP="005E3FD1">
            <w:pPr>
              <w:spacing w:before="2"/>
              <w:jc w:val="center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ED6291" w:rsidRDefault="00ED6291" w:rsidP="005E3FD1">
            <w:pPr>
              <w:ind w:left="316" w:right="197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(4)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6291" w:rsidRDefault="00ED6291" w:rsidP="005E3FD1">
            <w:pPr>
              <w:ind w:left="499" w:right="485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</w:p>
        </w:tc>
      </w:tr>
      <w:tr w:rsidR="00ED6291" w:rsidTr="005E3FD1">
        <w:trPr>
          <w:trHeight w:val="1149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ED6291" w:rsidRDefault="00ED6291" w:rsidP="005E3FD1">
            <w:pPr>
              <w:spacing w:line="499" w:lineRule="auto"/>
              <w:ind w:left="166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line="180" w:lineRule="exact"/>
              <w:ind w:left="61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ED6291" w:rsidRDefault="00ED6291" w:rsidP="005E3FD1">
            <w:pPr>
              <w:spacing w:before="4" w:line="380" w:lineRule="atLeast"/>
              <w:ind w:left="30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ED6291" w:rsidRDefault="00ED6291" w:rsidP="005E3FD1">
            <w:pPr>
              <w:spacing w:line="499" w:lineRule="auto"/>
              <w:ind w:left="169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line="180" w:lineRule="exact"/>
              <w:ind w:left="61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ED6291" w:rsidRDefault="00ED6291" w:rsidP="005E3FD1">
            <w:pPr>
              <w:spacing w:before="4" w:line="380" w:lineRule="atLeast"/>
              <w:ind w:left="30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ED6291" w:rsidRDefault="00ED6291" w:rsidP="005E3FD1">
            <w:pPr>
              <w:spacing w:line="499" w:lineRule="auto"/>
              <w:ind w:left="166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line="180" w:lineRule="exact"/>
              <w:ind w:left="63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ED6291" w:rsidRDefault="00ED6291" w:rsidP="005E3FD1">
            <w:pPr>
              <w:spacing w:before="4" w:line="380" w:lineRule="atLeast"/>
              <w:ind w:left="32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ED6291" w:rsidRDefault="00ED6291" w:rsidP="005E3FD1">
            <w:pPr>
              <w:spacing w:line="499" w:lineRule="auto"/>
              <w:ind w:left="167" w:right="48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line="180" w:lineRule="exact"/>
              <w:ind w:left="62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ED6291" w:rsidRDefault="00ED6291" w:rsidP="005E3FD1">
            <w:pPr>
              <w:spacing w:before="4" w:line="380" w:lineRule="atLeast"/>
              <w:ind w:left="31" w:right="1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Default="00ED6291" w:rsidP="005E3FD1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ED6291" w:rsidRDefault="00ED6291" w:rsidP="005E3FD1">
            <w:pPr>
              <w:spacing w:line="499" w:lineRule="auto"/>
              <w:ind w:left="168" w:right="46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line="180" w:lineRule="exact"/>
              <w:ind w:left="49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ED6291" w:rsidRDefault="00ED6291" w:rsidP="005E3FD1">
            <w:pPr>
              <w:spacing w:before="4" w:line="380" w:lineRule="atLeast"/>
              <w:ind w:left="18" w:right="-17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</w:tr>
      <w:tr w:rsidR="00ED6291" w:rsidTr="005E3FD1">
        <w:trPr>
          <w:trHeight w:val="81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7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7"/>
              <w:ind w:left="109" w:right="171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C9310A" w:rsidRDefault="00ED6291" w:rsidP="005E3FD1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ED6291" w:rsidRDefault="00ED6291" w:rsidP="005E3FD1">
            <w:pPr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1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44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Разработка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нового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продукта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технологии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27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27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62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83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Проведение опытно-технологических работ (ОТР) и опытно-конструкторских работ (</w:t>
            </w:r>
            <w:proofErr w:type="gram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ОКР</w:t>
            </w:r>
            <w:proofErr w:type="gram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8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818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Технические, производственн</w:t>
            </w:r>
            <w:proofErr w:type="gram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о-</w:t>
            </w:r>
            <w:proofErr w:type="gram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технологические, маркетинговые тестирования и испытания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ED6291" w:rsidRDefault="00ED6291" w:rsidP="005E3FD1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117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4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охраноспособных</w:t>
            </w:r>
            <w:proofErr w:type="spell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9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right="49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Сертификация, клинические испытания и </w:t>
            </w:r>
            <w:proofErr w:type="gram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другие</w:t>
            </w:r>
            <w:proofErr w:type="gram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обязательные для вывода продукта на рынок контрольно-сертификационные процедуры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BC40DF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26"/>
                <w:lang w:val="ru-RU" w:eastAsia="ru-RU" w:bidi="ru-RU"/>
              </w:rPr>
            </w:pPr>
          </w:p>
          <w:p w:rsidR="00ED6291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26"/>
                <w:lang w:eastAsia="ru-RU" w:bidi="ru-RU"/>
              </w:rPr>
            </w:pPr>
          </w:p>
          <w:p w:rsidR="00ED6291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8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right="49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232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расходных материалов для проведения мероприятий по настоящему разделу.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ED6291" w:rsidRDefault="00ED6291" w:rsidP="005E3FD1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114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6"/>
              <w:ind w:left="109" w:right="80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6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C9310A" w:rsidRDefault="00ED6291" w:rsidP="005E3FD1">
            <w:pPr>
              <w:spacing w:before="58"/>
              <w:ind w:left="109" w:right="730"/>
              <w:jc w:val="both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C9310A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ED6291" w:rsidRDefault="00ED6291" w:rsidP="005E3FD1">
            <w:pPr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right="9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6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C9310A" w:rsidRDefault="00ED6291" w:rsidP="005E3FD1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58"/>
              <w:ind w:left="109" w:right="423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Государственная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экспертиза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проектной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документации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118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118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118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118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</w:tbl>
    <w:p w:rsidR="00ED6291" w:rsidRDefault="00ED6291" w:rsidP="00ED6291">
      <w:pPr>
        <w:widowControl w:val="0"/>
        <w:autoSpaceDE w:val="0"/>
        <w:autoSpaceDN w:val="0"/>
        <w:spacing w:before="67" w:after="0" w:line="240" w:lineRule="auto"/>
        <w:jc w:val="both"/>
        <w:rPr>
          <w:rFonts w:ascii="Arial" w:eastAsia="Arial" w:hAnsi="Arial" w:cs="Arial"/>
          <w:lang w:eastAsia="ru-RU" w:bidi="ru-RU"/>
        </w:rPr>
      </w:pPr>
    </w:p>
    <w:tbl>
      <w:tblPr>
        <w:tblStyle w:val="TableNormal"/>
        <w:tblpPr w:leftFromText="181" w:rightFromText="181" w:topFromText="284" w:bottomFromText="284" w:vertAnchor="page" w:horzAnchor="margin" w:tblpXSpec="center" w:tblpY="1341"/>
        <w:tblOverlap w:val="never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88"/>
        <w:gridCol w:w="708"/>
        <w:gridCol w:w="708"/>
        <w:gridCol w:w="854"/>
        <w:gridCol w:w="709"/>
        <w:gridCol w:w="709"/>
        <w:gridCol w:w="709"/>
        <w:gridCol w:w="708"/>
        <w:gridCol w:w="709"/>
        <w:gridCol w:w="709"/>
        <w:gridCol w:w="709"/>
      </w:tblGrid>
      <w:tr w:rsidR="00ED6291" w:rsidTr="005E3FD1">
        <w:trPr>
          <w:trHeight w:val="99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lastRenderedPageBreak/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spacing w:before="58"/>
              <w:ind w:left="109" w:right="4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5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6.1.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Times New Roman"/>
                <w:sz w:val="17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Произведенного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на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территории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6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6.2.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spacing w:before="56"/>
              <w:ind w:left="109" w:right="352"/>
              <w:rPr>
                <w:rFonts w:ascii="Arial Narrow" w:eastAsia="Arial Narrow" w:hAnsi="Arial Narrow" w:cs="Times New Roman"/>
                <w:sz w:val="17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Times New Roman"/>
                <w:sz w:val="17"/>
                <w:lang w:val="ru-RU" w:eastAsia="ru-RU" w:bidi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6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spacing w:before="56"/>
              <w:ind w:left="109" w:right="174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Общехозяйственные </w:t>
            </w:r>
            <w:proofErr w:type="spellStart"/>
            <w:proofErr w:type="gram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расх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оды</w:t>
            </w:r>
            <w:proofErr w:type="gram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, связанные с выполнением работ по Проекту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BC40DF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6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spacing w:before="58"/>
              <w:ind w:left="109" w:right="293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118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81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C9310A" w:rsidRDefault="00ED6291" w:rsidP="005E3FD1">
            <w:pPr>
              <w:spacing w:before="56"/>
              <w:ind w:left="109" w:right="269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C9310A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ED6291" w:rsidRDefault="00ED6291" w:rsidP="005E3FD1">
            <w:pPr>
              <w:spacing w:before="1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ED6291" w:rsidRDefault="00ED6291" w:rsidP="005E3FD1">
            <w:pPr>
              <w:spacing w:before="1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Pr="003345A5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44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8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6291" w:rsidRPr="00C9310A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В том числе распределение по годам: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291" w:rsidRPr="00C9310A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ED6291" w:rsidTr="005E3FD1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P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22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ED6291" w:rsidTr="005E3FD1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</w:tbl>
    <w:p w:rsidR="00ED6291" w:rsidRDefault="00ED6291" w:rsidP="00ED6291">
      <w:pPr>
        <w:widowControl w:val="0"/>
        <w:autoSpaceDE w:val="0"/>
        <w:autoSpaceDN w:val="0"/>
        <w:spacing w:before="67" w:after="0" w:line="240" w:lineRule="auto"/>
        <w:jc w:val="both"/>
        <w:rPr>
          <w:rFonts w:ascii="Arial Narrow" w:eastAsia="Arial" w:hAnsi="Arial Narrow" w:cs="Arial"/>
          <w:b/>
          <w:lang w:eastAsia="ru-RU" w:bidi="ru-RU"/>
        </w:rPr>
      </w:pPr>
      <w:r>
        <w:rPr>
          <w:rFonts w:ascii="Arial Narrow" w:eastAsia="Arial" w:hAnsi="Arial Narrow" w:cs="Arial"/>
          <w:b/>
          <w:lang w:eastAsia="ru-RU" w:bidi="ru-RU"/>
        </w:rPr>
        <w:t xml:space="preserve">Расшифровка источников софинансирования затрат по Проекту, </w:t>
      </w:r>
      <w:proofErr w:type="spellStart"/>
      <w:r>
        <w:rPr>
          <w:rFonts w:ascii="Arial Narrow" w:eastAsia="Arial" w:hAnsi="Arial Narrow" w:cs="Arial"/>
          <w:b/>
          <w:lang w:eastAsia="ru-RU" w:bidi="ru-RU"/>
        </w:rPr>
        <w:t>тыс</w:t>
      </w:r>
      <w:proofErr w:type="gramStart"/>
      <w:r>
        <w:rPr>
          <w:rFonts w:ascii="Arial Narrow" w:eastAsia="Arial" w:hAnsi="Arial Narrow" w:cs="Arial"/>
          <w:b/>
          <w:lang w:eastAsia="ru-RU" w:bidi="ru-RU"/>
        </w:rPr>
        <w:t>.р</w:t>
      </w:r>
      <w:proofErr w:type="gramEnd"/>
      <w:r>
        <w:rPr>
          <w:rFonts w:ascii="Arial Narrow" w:eastAsia="Arial" w:hAnsi="Arial Narrow" w:cs="Arial"/>
          <w:b/>
          <w:lang w:eastAsia="ru-RU" w:bidi="ru-RU"/>
        </w:rPr>
        <w:t>уб</w:t>
      </w:r>
      <w:proofErr w:type="spellEnd"/>
      <w:r>
        <w:rPr>
          <w:rFonts w:ascii="Arial Narrow" w:eastAsia="Arial" w:hAnsi="Arial Narrow" w:cs="Arial"/>
          <w:b/>
          <w:lang w:eastAsia="ru-RU" w:bidi="ru-RU"/>
        </w:rPr>
        <w:t>.:</w:t>
      </w:r>
    </w:p>
    <w:p w:rsidR="00ED6291" w:rsidRDefault="00ED6291" w:rsidP="00ED6291">
      <w:pPr>
        <w:widowControl w:val="0"/>
        <w:autoSpaceDE w:val="0"/>
        <w:autoSpaceDN w:val="0"/>
        <w:spacing w:before="9" w:after="0" w:line="240" w:lineRule="auto"/>
        <w:rPr>
          <w:rFonts w:ascii="Arial Narrow" w:eastAsia="Arial" w:hAnsi="Arial Narrow" w:cs="Arial"/>
          <w:b/>
          <w:sz w:val="10"/>
          <w:lang w:eastAsia="ru-RU" w:bidi="ru-RU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2126"/>
        <w:gridCol w:w="2126"/>
        <w:gridCol w:w="1418"/>
      </w:tblGrid>
      <w:tr w:rsidR="00ED6291" w:rsidTr="005E3FD1">
        <w:trPr>
          <w:trHeight w:val="29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Pr="007461A0" w:rsidRDefault="00ED6291" w:rsidP="005E3FD1">
            <w:pPr>
              <w:rPr>
                <w:rFonts w:ascii="Arial" w:eastAsia="Arial Narrow" w:hAnsi="Arial Narrow" w:cs="Arial Narrow"/>
                <w:sz w:val="18"/>
                <w:lang w:val="ru-RU" w:eastAsia="ru-RU" w:bidi="ru-RU"/>
              </w:rPr>
            </w:pPr>
          </w:p>
          <w:p w:rsidR="00ED6291" w:rsidRPr="007461A0" w:rsidRDefault="00ED6291" w:rsidP="005E3FD1">
            <w:pPr>
              <w:spacing w:before="8"/>
              <w:rPr>
                <w:rFonts w:ascii="Arial" w:eastAsia="Arial Narrow" w:hAnsi="Arial Narrow" w:cs="Arial Narrow"/>
                <w:sz w:val="25"/>
                <w:lang w:val="ru-RU" w:eastAsia="ru-RU" w:bidi="ru-RU"/>
              </w:rPr>
            </w:pPr>
          </w:p>
          <w:p w:rsidR="00ED6291" w:rsidRDefault="00ED6291" w:rsidP="005E3FD1">
            <w:pPr>
              <w:spacing w:line="360" w:lineRule="auto"/>
              <w:ind w:left="107" w:right="73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Источники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софинансирования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Default="00ED6291" w:rsidP="005E3FD1">
            <w:pPr>
              <w:spacing w:before="85"/>
              <w:ind w:left="234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Софинансирование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затрат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Проекту</w:t>
            </w:r>
            <w:proofErr w:type="spellEnd"/>
          </w:p>
        </w:tc>
      </w:tr>
      <w:tr w:rsidR="00ED6291" w:rsidTr="005E3FD1">
        <w:trPr>
          <w:trHeight w:val="96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291" w:rsidRDefault="00ED6291" w:rsidP="005E3FD1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Pr="007461A0" w:rsidRDefault="00ED6291" w:rsidP="005E3FD1">
            <w:pPr>
              <w:spacing w:before="135" w:line="360" w:lineRule="auto"/>
              <w:ind w:left="148" w:right="137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proofErr w:type="gramStart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Осуществленное</w:t>
            </w:r>
            <w:proofErr w:type="gramEnd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до даты заключения договора Займа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Pr="007461A0" w:rsidRDefault="00ED6291" w:rsidP="005E3FD1">
            <w:pPr>
              <w:spacing w:line="360" w:lineRule="auto"/>
              <w:ind w:left="170" w:right="164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proofErr w:type="gramStart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Планируемое</w:t>
            </w:r>
            <w:proofErr w:type="gramEnd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в срок не позднее 6 месяцев с даты заключения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договора Займа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291" w:rsidRPr="007461A0" w:rsidRDefault="00ED6291" w:rsidP="005E3FD1">
            <w:pPr>
              <w:spacing w:line="360" w:lineRule="auto"/>
              <w:ind w:left="105" w:right="98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proofErr w:type="gramStart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Планируемое</w:t>
            </w:r>
            <w:proofErr w:type="gramEnd"/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в срок более чем 6 месяцев с даты заключения договора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Займа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291" w:rsidRPr="007461A0" w:rsidRDefault="00ED6291" w:rsidP="005E3FD1">
            <w:pPr>
              <w:rPr>
                <w:rFonts w:ascii="Arial" w:eastAsia="Arial Narrow" w:hAnsi="Arial Narrow" w:cs="Arial Narrow"/>
                <w:sz w:val="18"/>
                <w:lang w:val="ru-RU" w:eastAsia="ru-RU" w:bidi="ru-RU"/>
              </w:rPr>
            </w:pPr>
          </w:p>
          <w:p w:rsidR="00ED6291" w:rsidRPr="007461A0" w:rsidRDefault="00ED6291" w:rsidP="005E3FD1">
            <w:pPr>
              <w:spacing w:before="9"/>
              <w:rPr>
                <w:rFonts w:ascii="Arial" w:eastAsia="Arial Narrow" w:hAnsi="Arial Narrow" w:cs="Arial Narrow"/>
                <w:sz w:val="17"/>
                <w:lang w:val="ru-RU" w:eastAsia="ru-RU" w:bidi="ru-RU"/>
              </w:rPr>
            </w:pPr>
          </w:p>
          <w:p w:rsidR="00ED6291" w:rsidRDefault="00ED6291" w:rsidP="005E3FD1">
            <w:pPr>
              <w:ind w:left="568" w:right="558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Всего</w:t>
            </w:r>
            <w:proofErr w:type="spellEnd"/>
          </w:p>
        </w:tc>
      </w:tr>
      <w:tr w:rsidR="00ED6291" w:rsidTr="005E3FD1">
        <w:trPr>
          <w:trHeight w:val="7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7461A0" w:rsidRDefault="00ED6291" w:rsidP="005E3FD1">
            <w:pPr>
              <w:spacing w:before="56" w:line="355" w:lineRule="auto"/>
              <w:ind w:right="102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Собственные средства Заемщика (реинвестирование прибыли)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</w:tr>
      <w:tr w:rsidR="00ED6291" w:rsidTr="005E3FD1">
        <w:trPr>
          <w:trHeight w:val="4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Pr="007461A0" w:rsidRDefault="00ED6291" w:rsidP="005E3FD1">
            <w:pPr>
              <w:spacing w:before="56"/>
              <w:jc w:val="both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Средства частных инвесторов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и/или кредиты банков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Pr="007461A0" w:rsidRDefault="00ED6291" w:rsidP="005E3FD1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</w:tr>
      <w:tr w:rsidR="00ED6291" w:rsidTr="005E3FD1">
        <w:trPr>
          <w:trHeight w:val="4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291" w:rsidRDefault="00ED6291" w:rsidP="005E3FD1">
            <w:pPr>
              <w:spacing w:before="56"/>
              <w:jc w:val="both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91" w:rsidRDefault="00ED6291" w:rsidP="005E3FD1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</w:tr>
    </w:tbl>
    <w:p w:rsidR="00ED6291" w:rsidRDefault="00ED6291" w:rsidP="00ED629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ED6291" w:rsidRDefault="00ED6291" w:rsidP="00ED629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ED6291" w:rsidRDefault="00ED6291" w:rsidP="00ED629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ED6291" w:rsidRDefault="00ED6291" w:rsidP="00ED6291">
      <w:pPr>
        <w:rPr>
          <w:rFonts w:ascii="Times New Roman" w:eastAsia="Arial" w:hAnsi="Arial" w:cs="Arial"/>
          <w:sz w:val="16"/>
          <w:lang w:eastAsia="ru-RU" w:bidi="ru-RU"/>
        </w:rPr>
      </w:pPr>
      <w:r>
        <w:rPr>
          <w:rFonts w:ascii="Times New Roman" w:eastAsia="Arial" w:hAnsi="Arial" w:cs="Arial"/>
          <w:sz w:val="16"/>
          <w:lang w:eastAsia="ru-RU" w:bidi="ru-RU"/>
        </w:rPr>
        <w:t>Уполномоченное</w:t>
      </w:r>
      <w:r>
        <w:rPr>
          <w:rFonts w:ascii="Times New Roman" w:eastAsia="Arial" w:hAnsi="Arial" w:cs="Arial"/>
          <w:sz w:val="16"/>
          <w:lang w:eastAsia="ru-RU" w:bidi="ru-RU"/>
        </w:rPr>
        <w:t xml:space="preserve"> </w:t>
      </w:r>
      <w:r>
        <w:rPr>
          <w:rFonts w:ascii="Times New Roman" w:eastAsia="Arial" w:hAnsi="Arial" w:cs="Arial"/>
          <w:sz w:val="16"/>
          <w:lang w:eastAsia="ru-RU" w:bidi="ru-RU"/>
        </w:rPr>
        <w:t>лицо</w:t>
      </w:r>
      <w:r>
        <w:rPr>
          <w:rFonts w:ascii="Times New Roman" w:eastAsia="Arial" w:hAnsi="Arial" w:cs="Arial"/>
          <w:sz w:val="16"/>
          <w:lang w:eastAsia="ru-RU" w:bidi="ru-RU"/>
        </w:rPr>
        <w:t xml:space="preserve">  ________________________(/</w:t>
      </w:r>
      <w:r>
        <w:rPr>
          <w:rFonts w:ascii="Times New Roman" w:eastAsia="Arial" w:hAnsi="Arial" w:cs="Arial"/>
          <w:sz w:val="16"/>
          <w:lang w:eastAsia="ru-RU" w:bidi="ru-RU"/>
        </w:rPr>
        <w:t>подпись</w:t>
      </w:r>
      <w:r>
        <w:rPr>
          <w:rFonts w:ascii="Times New Roman" w:eastAsia="Arial" w:hAnsi="Arial" w:cs="Arial"/>
          <w:sz w:val="16"/>
          <w:lang w:eastAsia="ru-RU" w:bidi="ru-RU"/>
        </w:rPr>
        <w:t>/</w:t>
      </w:r>
      <w:r>
        <w:rPr>
          <w:rFonts w:ascii="Times New Roman" w:eastAsia="Arial" w:hAnsi="Arial" w:cs="Arial"/>
          <w:sz w:val="16"/>
          <w:lang w:eastAsia="ru-RU" w:bidi="ru-RU"/>
        </w:rPr>
        <w:t>печать</w:t>
      </w:r>
      <w:r>
        <w:rPr>
          <w:rFonts w:ascii="Times New Roman" w:eastAsia="Arial" w:hAnsi="Arial" w:cs="Arial"/>
          <w:sz w:val="16"/>
          <w:lang w:eastAsia="ru-RU" w:bidi="ru-RU"/>
        </w:rPr>
        <w:t>)</w:t>
      </w:r>
    </w:p>
    <w:p w:rsidR="00ED6291" w:rsidRDefault="00ED6291" w:rsidP="00ED62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0553D" w:rsidRDefault="0060553D"/>
    <w:sectPr w:rsidR="006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91"/>
    <w:rsid w:val="0060553D"/>
    <w:rsid w:val="00E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2022-03-29T12:21:00Z</dcterms:created>
  <dcterms:modified xsi:type="dcterms:W3CDTF">2022-03-29T12:22:00Z</dcterms:modified>
</cp:coreProperties>
</file>